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333333"/>
          <w:sz w:val="36"/>
          <w:szCs w:val="28"/>
        </w:rPr>
      </w:pPr>
      <w:r w:rsidRPr="00BE760C">
        <w:rPr>
          <w:b/>
          <w:bCs/>
          <w:color w:val="333333"/>
          <w:sz w:val="36"/>
          <w:szCs w:val="28"/>
        </w:rPr>
        <w:t>Правила безопасного поведения на водоемах в весенний, летний периоды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bCs/>
          <w:color w:val="333333"/>
          <w:sz w:val="32"/>
        </w:rPr>
      </w:pPr>
      <w:r w:rsidRPr="00BE760C">
        <w:rPr>
          <w:b/>
          <w:bCs/>
          <w:color w:val="333333"/>
          <w:sz w:val="32"/>
        </w:rPr>
        <w:t>1.</w:t>
      </w:r>
      <w:r w:rsidRPr="00BE760C">
        <w:rPr>
          <w:color w:val="333333"/>
          <w:sz w:val="32"/>
        </w:rPr>
        <w:t>  </w:t>
      </w:r>
      <w:r w:rsidRPr="00BE760C">
        <w:rPr>
          <w:b/>
          <w:bCs/>
          <w:color w:val="333333"/>
          <w:sz w:val="32"/>
        </w:rPr>
        <w:t>ОБЩИЕ ТРЕБОВАНИЯ БЕЗОПАСНОСТИ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1.1. Настоящая инструкция разработана на основе типовых инструкций, Правил охраны жизни людей на водных объектах, рекомендаций ВОСВОД.</w:t>
      </w:r>
    </w:p>
    <w:p w:rsidR="009A6E23" w:rsidRPr="00BE760C" w:rsidRDefault="00BE760C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 xml:space="preserve">1.2. Дети </w:t>
      </w:r>
      <w:r w:rsidR="009A6E23" w:rsidRPr="00BE760C">
        <w:rPr>
          <w:color w:val="333333"/>
          <w:sz w:val="32"/>
        </w:rPr>
        <w:t xml:space="preserve"> до 14 лет, во исполнение правил безопасного поведения на водоемах должны находиться под присмотром родителей, ответственных лиц, соблюдать неукоснительно их требования.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1.3. Опасные факторы: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-   </w:t>
      </w:r>
      <w:r w:rsidRPr="00BE760C">
        <w:rPr>
          <w:rStyle w:val="apple-converted-space"/>
          <w:color w:val="333333"/>
          <w:sz w:val="32"/>
        </w:rPr>
        <w:t> </w:t>
      </w:r>
      <w:r w:rsidRPr="00BE760C">
        <w:rPr>
          <w:color w:val="333333"/>
          <w:sz w:val="32"/>
        </w:rPr>
        <w:t>переохлаждение;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-   </w:t>
      </w:r>
      <w:r w:rsidRPr="00BE760C">
        <w:rPr>
          <w:rStyle w:val="apple-converted-space"/>
          <w:color w:val="333333"/>
          <w:sz w:val="32"/>
        </w:rPr>
        <w:t> </w:t>
      </w:r>
      <w:r w:rsidRPr="00BE760C">
        <w:rPr>
          <w:color w:val="333333"/>
          <w:sz w:val="32"/>
        </w:rPr>
        <w:t xml:space="preserve">ранения, </w:t>
      </w:r>
      <w:proofErr w:type="spellStart"/>
      <w:r w:rsidRPr="00BE760C">
        <w:rPr>
          <w:color w:val="333333"/>
          <w:sz w:val="32"/>
        </w:rPr>
        <w:t>травмирование</w:t>
      </w:r>
      <w:proofErr w:type="spellEnd"/>
      <w:r w:rsidRPr="00BE760C">
        <w:rPr>
          <w:color w:val="333333"/>
          <w:sz w:val="32"/>
        </w:rPr>
        <w:t xml:space="preserve"> по неосторожности, при нарушении требований настоящей инструкции;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-   </w:t>
      </w:r>
      <w:r w:rsidRPr="00BE760C">
        <w:rPr>
          <w:rStyle w:val="apple-converted-space"/>
          <w:color w:val="333333"/>
          <w:sz w:val="32"/>
        </w:rPr>
        <w:t> </w:t>
      </w:r>
      <w:r w:rsidRPr="00BE760C">
        <w:rPr>
          <w:color w:val="333333"/>
          <w:sz w:val="32"/>
        </w:rPr>
        <w:t>заражение инфекционными болезнями при употреблении воды из непроверенных открытых водоемов;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-   </w:t>
      </w:r>
      <w:r w:rsidRPr="00BE760C">
        <w:rPr>
          <w:rStyle w:val="apple-converted-space"/>
          <w:color w:val="333333"/>
          <w:sz w:val="32"/>
        </w:rPr>
        <w:t> </w:t>
      </w:r>
      <w:r w:rsidRPr="00BE760C">
        <w:rPr>
          <w:color w:val="333333"/>
          <w:sz w:val="32"/>
        </w:rPr>
        <w:t>утопление.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b/>
          <w:bCs/>
          <w:color w:val="333333"/>
          <w:sz w:val="32"/>
        </w:rPr>
        <w:t>2.</w:t>
      </w:r>
      <w:r w:rsidRPr="00BE760C">
        <w:rPr>
          <w:color w:val="333333"/>
          <w:sz w:val="32"/>
        </w:rPr>
        <w:t>  </w:t>
      </w:r>
      <w:r w:rsidRPr="00BE760C">
        <w:rPr>
          <w:b/>
          <w:bCs/>
          <w:color w:val="333333"/>
          <w:sz w:val="32"/>
        </w:rPr>
        <w:t>ТРЕБОВАНИЯ БЕЗОПАСНОСТИ В ЛЕТНЕЕ ВРЕМЯ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2.1. При посещении мест с водоемами в летнее время необходимо обращать внимание на температуру воздуха и воды. При низкой температуре рекомендуется надевать теплую одежду, запрещать купание в водоемах.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2.2. Перед купанием необходимо провести краткий инструктаж, напомнить о необходимости быть внимательным, осторожным.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2.3. Рекомендуется: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-  </w:t>
      </w:r>
      <w:r w:rsidRPr="00BE760C">
        <w:rPr>
          <w:rStyle w:val="apple-converted-space"/>
          <w:color w:val="333333"/>
          <w:sz w:val="32"/>
        </w:rPr>
        <w:t> </w:t>
      </w:r>
      <w:r w:rsidRPr="00BE760C">
        <w:rPr>
          <w:color w:val="333333"/>
          <w:sz w:val="32"/>
        </w:rPr>
        <w:t>во время купания не стоять без движения, почувствовав озноб немедленно выйти из воды;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-  </w:t>
      </w:r>
      <w:r w:rsidRPr="00BE760C">
        <w:rPr>
          <w:rStyle w:val="apple-converted-space"/>
          <w:color w:val="333333"/>
          <w:sz w:val="32"/>
        </w:rPr>
        <w:t> </w:t>
      </w:r>
      <w:r w:rsidRPr="00BE760C">
        <w:rPr>
          <w:color w:val="333333"/>
          <w:sz w:val="32"/>
        </w:rPr>
        <w:t>соблюдать перерыв между приемом пищи и купанием не менее 45 - 50 минут, между значительной физической нагрузкой и купанием не менее 10 - 15 минут;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-  </w:t>
      </w:r>
      <w:r w:rsidRPr="00BE760C">
        <w:rPr>
          <w:rStyle w:val="apple-converted-space"/>
          <w:color w:val="333333"/>
          <w:sz w:val="32"/>
        </w:rPr>
        <w:t> </w:t>
      </w:r>
      <w:r w:rsidRPr="00BE760C">
        <w:rPr>
          <w:color w:val="333333"/>
          <w:sz w:val="32"/>
        </w:rPr>
        <w:t>произвести несколько легких физических упражнений перед купанием в прохладную погоду;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-  </w:t>
      </w:r>
      <w:r w:rsidRPr="00BE760C">
        <w:rPr>
          <w:rStyle w:val="apple-converted-space"/>
          <w:color w:val="333333"/>
          <w:sz w:val="32"/>
        </w:rPr>
        <w:t> </w:t>
      </w:r>
      <w:r w:rsidRPr="00BE760C">
        <w:rPr>
          <w:color w:val="333333"/>
          <w:sz w:val="32"/>
        </w:rPr>
        <w:t>купаться не более 30 - 40 минут, выйдя из воды насухо вытереться, одеться;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-  </w:t>
      </w:r>
      <w:r w:rsidRPr="00BE760C">
        <w:rPr>
          <w:rStyle w:val="apple-converted-space"/>
          <w:color w:val="333333"/>
          <w:sz w:val="32"/>
        </w:rPr>
        <w:t> </w:t>
      </w:r>
      <w:r w:rsidRPr="00BE760C">
        <w:rPr>
          <w:color w:val="333333"/>
          <w:sz w:val="32"/>
        </w:rPr>
        <w:t>применять специальные средства защиты (шапочки, очки и пр.).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2.4. Требуется: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-  </w:t>
      </w:r>
      <w:r w:rsidRPr="00BE760C">
        <w:rPr>
          <w:rStyle w:val="apple-converted-space"/>
          <w:color w:val="333333"/>
          <w:sz w:val="32"/>
        </w:rPr>
        <w:t> </w:t>
      </w:r>
      <w:r w:rsidRPr="00BE760C">
        <w:rPr>
          <w:color w:val="333333"/>
          <w:sz w:val="32"/>
        </w:rPr>
        <w:t>почувствовав усталость немедленно плыть к берегу;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-  </w:t>
      </w:r>
      <w:r w:rsidRPr="00BE760C">
        <w:rPr>
          <w:rStyle w:val="apple-converted-space"/>
          <w:color w:val="333333"/>
          <w:sz w:val="32"/>
        </w:rPr>
        <w:t> </w:t>
      </w:r>
      <w:r w:rsidRPr="00BE760C">
        <w:rPr>
          <w:color w:val="333333"/>
          <w:sz w:val="32"/>
        </w:rPr>
        <w:t>при возникновении судорог стараться держаться на воде, незамедлительно звать на помощь.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2.5. Запрещается: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-  </w:t>
      </w:r>
      <w:r w:rsidRPr="00BE760C">
        <w:rPr>
          <w:rStyle w:val="apple-converted-space"/>
          <w:color w:val="333333"/>
          <w:sz w:val="32"/>
        </w:rPr>
        <w:t> </w:t>
      </w:r>
      <w:r w:rsidRPr="00BE760C">
        <w:rPr>
          <w:color w:val="333333"/>
          <w:sz w:val="32"/>
        </w:rPr>
        <w:t>при оказании п</w:t>
      </w:r>
      <w:bookmarkStart w:id="0" w:name="_GoBack"/>
      <w:bookmarkEnd w:id="0"/>
      <w:r w:rsidRPr="00BE760C">
        <w:rPr>
          <w:color w:val="333333"/>
          <w:sz w:val="32"/>
        </w:rPr>
        <w:t xml:space="preserve">омощи хватать </w:t>
      </w:r>
      <w:proofErr w:type="gramStart"/>
      <w:r w:rsidRPr="00BE760C">
        <w:rPr>
          <w:color w:val="333333"/>
          <w:sz w:val="32"/>
        </w:rPr>
        <w:t>спасающего</w:t>
      </w:r>
      <w:proofErr w:type="gramEnd"/>
      <w:r w:rsidRPr="00BE760C">
        <w:rPr>
          <w:color w:val="333333"/>
          <w:sz w:val="32"/>
        </w:rPr>
        <w:t>;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-  </w:t>
      </w:r>
      <w:r w:rsidRPr="00BE760C">
        <w:rPr>
          <w:rStyle w:val="apple-converted-space"/>
          <w:color w:val="333333"/>
          <w:sz w:val="32"/>
        </w:rPr>
        <w:t> </w:t>
      </w:r>
      <w:r w:rsidRPr="00BE760C">
        <w:rPr>
          <w:color w:val="333333"/>
          <w:sz w:val="32"/>
        </w:rPr>
        <w:t>входить в воду потным, разгоряченным, при нырянии долго оставаться под водой;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-  </w:t>
      </w:r>
      <w:r w:rsidRPr="00BE760C">
        <w:rPr>
          <w:rStyle w:val="apple-converted-space"/>
          <w:color w:val="333333"/>
          <w:sz w:val="32"/>
        </w:rPr>
        <w:t> </w:t>
      </w:r>
      <w:r w:rsidRPr="00BE760C">
        <w:rPr>
          <w:color w:val="333333"/>
          <w:sz w:val="32"/>
        </w:rPr>
        <w:t>заплывать за установленные знаки (буйки, ограждения и пр.), подплывать близко к моторным лодкам, баржам;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t>-  </w:t>
      </w:r>
      <w:r w:rsidRPr="00BE760C">
        <w:rPr>
          <w:rStyle w:val="apple-converted-space"/>
          <w:color w:val="333333"/>
          <w:sz w:val="32"/>
        </w:rPr>
        <w:t> </w:t>
      </w:r>
      <w:r w:rsidRPr="00BE760C">
        <w:rPr>
          <w:color w:val="333333"/>
          <w:sz w:val="32"/>
        </w:rPr>
        <w:t>купаться в штормовую погоду, при высокой волне;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32"/>
        </w:rPr>
      </w:pPr>
      <w:r w:rsidRPr="00BE760C">
        <w:rPr>
          <w:color w:val="333333"/>
          <w:sz w:val="32"/>
        </w:rPr>
        <w:lastRenderedPageBreak/>
        <w:t>-  </w:t>
      </w:r>
      <w:r w:rsidRPr="00BE760C">
        <w:rPr>
          <w:rStyle w:val="apple-converted-space"/>
          <w:color w:val="333333"/>
          <w:sz w:val="32"/>
        </w:rPr>
        <w:t> </w:t>
      </w:r>
      <w:r w:rsidRPr="00BE760C">
        <w:rPr>
          <w:color w:val="333333"/>
          <w:sz w:val="32"/>
        </w:rPr>
        <w:t>прыгать с вышки без разрешения, если вблизи нее находятся другие пловцы, сталкивать кого-либо с вышки.</w:t>
      </w:r>
    </w:p>
    <w:p w:rsidR="009A6E23" w:rsidRPr="00BE760C" w:rsidRDefault="009A6E23" w:rsidP="009A6E23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32"/>
        </w:rPr>
      </w:pPr>
      <w:r w:rsidRPr="00BE760C">
        <w:rPr>
          <w:color w:val="333333"/>
          <w:sz w:val="32"/>
        </w:rPr>
        <w:t xml:space="preserve">-  </w:t>
      </w:r>
      <w:r w:rsidRPr="00BE760C">
        <w:rPr>
          <w:color w:val="000000"/>
          <w:sz w:val="32"/>
        </w:rPr>
        <w:t>не умея плавать, нельзя находиться в воде на надувном матраце или камере.</w:t>
      </w:r>
    </w:p>
    <w:p w:rsidR="009A6E23" w:rsidRPr="00BE760C" w:rsidRDefault="009A6E23" w:rsidP="009A6E23">
      <w:pPr>
        <w:shd w:val="clear" w:color="auto" w:fill="FFFFFF"/>
        <w:rPr>
          <w:color w:val="000000"/>
          <w:sz w:val="32"/>
        </w:rPr>
      </w:pPr>
      <w:r w:rsidRPr="00BE760C">
        <w:rPr>
          <w:color w:val="000000"/>
          <w:sz w:val="32"/>
        </w:rPr>
        <w:t xml:space="preserve">-  купаться вблизи  водосбросов, шлюзов, пристаней, мостов, водоворотов, стремнин, в судоходном фарватере, вблизи </w:t>
      </w:r>
      <w:proofErr w:type="spellStart"/>
      <w:r w:rsidRPr="00BE760C">
        <w:rPr>
          <w:color w:val="000000"/>
          <w:sz w:val="32"/>
        </w:rPr>
        <w:t>плавсредств</w:t>
      </w:r>
      <w:proofErr w:type="spellEnd"/>
      <w:r w:rsidRPr="00BE760C">
        <w:rPr>
          <w:color w:val="000000"/>
          <w:sz w:val="32"/>
        </w:rPr>
        <w:t>, в местах скопления водорослей</w:t>
      </w:r>
    </w:p>
    <w:p w:rsidR="009A6E23" w:rsidRPr="00BE760C" w:rsidRDefault="009A6E23" w:rsidP="009A6E23">
      <w:pPr>
        <w:shd w:val="clear" w:color="auto" w:fill="FFFFFF"/>
        <w:rPr>
          <w:color w:val="000000"/>
          <w:sz w:val="32"/>
        </w:rPr>
      </w:pPr>
      <w:r w:rsidRPr="00BE760C">
        <w:rPr>
          <w:color w:val="000000"/>
          <w:sz w:val="32"/>
        </w:rPr>
        <w:t>-  прыгать в воду в незнакомых местах, проводить игры в воде, связанные с захватами.</w:t>
      </w:r>
    </w:p>
    <w:p w:rsidR="009A6E23" w:rsidRPr="00BE760C" w:rsidRDefault="009A6E23" w:rsidP="009A6E23">
      <w:pPr>
        <w:shd w:val="clear" w:color="auto" w:fill="FFFFFF"/>
        <w:rPr>
          <w:color w:val="000000"/>
          <w:sz w:val="32"/>
        </w:rPr>
      </w:pPr>
      <w:r w:rsidRPr="00BE760C">
        <w:rPr>
          <w:color w:val="000000"/>
          <w:sz w:val="32"/>
        </w:rPr>
        <w:t>-  заходить в воду (особенно в глубоких местах), не умея плавать</w:t>
      </w:r>
    </w:p>
    <w:p w:rsidR="00840417" w:rsidRPr="006B4F36" w:rsidRDefault="00840417" w:rsidP="00D9612F">
      <w:pPr>
        <w:contextualSpacing/>
        <w:rPr>
          <w:sz w:val="26"/>
          <w:szCs w:val="26"/>
        </w:rPr>
      </w:pPr>
    </w:p>
    <w:sectPr w:rsidR="00840417" w:rsidRPr="006B4F36" w:rsidSect="00BE760C">
      <w:pgSz w:w="11906" w:h="16838"/>
      <w:pgMar w:top="142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3213"/>
    <w:multiLevelType w:val="multilevel"/>
    <w:tmpl w:val="0C66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43"/>
    <w:rsid w:val="000101DA"/>
    <w:rsid w:val="000966BE"/>
    <w:rsid w:val="002A4557"/>
    <w:rsid w:val="0035447A"/>
    <w:rsid w:val="00355193"/>
    <w:rsid w:val="003649C4"/>
    <w:rsid w:val="00685B92"/>
    <w:rsid w:val="006B4F36"/>
    <w:rsid w:val="00764345"/>
    <w:rsid w:val="00840417"/>
    <w:rsid w:val="008B227C"/>
    <w:rsid w:val="009345B8"/>
    <w:rsid w:val="00943E02"/>
    <w:rsid w:val="0098217D"/>
    <w:rsid w:val="009A6E23"/>
    <w:rsid w:val="00B47274"/>
    <w:rsid w:val="00BE760C"/>
    <w:rsid w:val="00C700DB"/>
    <w:rsid w:val="00C72D43"/>
    <w:rsid w:val="00D9612F"/>
    <w:rsid w:val="00E715C7"/>
    <w:rsid w:val="00F82B33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4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9A6E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6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4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9A6E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2</cp:revision>
  <cp:lastPrinted>2014-02-15T05:13:00Z</cp:lastPrinted>
  <dcterms:created xsi:type="dcterms:W3CDTF">2021-04-13T10:05:00Z</dcterms:created>
  <dcterms:modified xsi:type="dcterms:W3CDTF">2021-04-13T10:05:00Z</dcterms:modified>
</cp:coreProperties>
</file>